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2B9" w:rsidRDefault="00CB52B9" w:rsidP="00CB52B9">
      <w:pPr>
        <w:rPr>
          <w:b/>
        </w:rPr>
      </w:pPr>
    </w:p>
    <w:p w:rsidR="00CB52B9" w:rsidRDefault="00CB52B9" w:rsidP="00CB52B9">
      <w:pPr>
        <w:rPr>
          <w:b/>
        </w:rPr>
      </w:pPr>
      <w:r>
        <w:rPr>
          <w:b/>
        </w:rPr>
        <w:t xml:space="preserve">Vysvětlení dotazů k ZD </w:t>
      </w:r>
    </w:p>
    <w:p w:rsidR="00CB52B9" w:rsidRPr="00F229E7" w:rsidRDefault="00CB52B9" w:rsidP="00CB52B9">
      <w:pPr>
        <w:rPr>
          <w:b/>
        </w:rPr>
      </w:pPr>
      <w:r w:rsidRPr="00F229E7">
        <w:rPr>
          <w:b/>
        </w:rPr>
        <w:t>DOTAZY K ZADÁNÍ VE VÝZVĚ K PODÁNÍ NABÍDKY</w:t>
      </w:r>
    </w:p>
    <w:p w:rsidR="00CB52B9" w:rsidRDefault="00CB52B9" w:rsidP="00CB52B9">
      <w:pPr>
        <w:spacing w:after="0"/>
      </w:pPr>
      <w:r>
        <w:t xml:space="preserve">V bodě 2. Zpracování nabídkové ceny </w:t>
      </w:r>
    </w:p>
    <w:p w:rsidR="00CB52B9" w:rsidRDefault="00CB52B9" w:rsidP="00CB52B9">
      <w:pPr>
        <w:spacing w:after="0"/>
      </w:pPr>
      <w:r>
        <w:t xml:space="preserve">je uvedeno, že Dodavatel stanoví </w:t>
      </w:r>
      <w:r w:rsidRPr="00344C51">
        <w:rPr>
          <w:b/>
        </w:rPr>
        <w:t>celkovou</w:t>
      </w:r>
      <w:r>
        <w:t xml:space="preserve"> nabídkovou cenu za předmět plnění veřejné zakázky.</w:t>
      </w:r>
    </w:p>
    <w:p w:rsidR="00CB52B9" w:rsidRDefault="00CB52B9" w:rsidP="00CB52B9">
      <w:pPr>
        <w:spacing w:after="0"/>
      </w:pPr>
      <w:r>
        <w:t xml:space="preserve">Totéž je pak uvedeno v bodě 6. Závazná struktura nabídky, čl. 3. Nabídková cena (za zakázku). </w:t>
      </w:r>
    </w:p>
    <w:p w:rsidR="00CB52B9" w:rsidRDefault="00CB52B9" w:rsidP="00CB52B9">
      <w:pPr>
        <w:spacing w:after="0"/>
      </w:pPr>
      <w:r>
        <w:t>Má být cena stanovena pro každý předmět plnění zvlášť, a to pro jednotlivé dílčí plnění? Tedy celková cena za 1 měsíc pro Zúčtovací zprávy, celková cena za 1 čtvrtletní plnění Nadlimitních zúčtovacích zpráv, celková cena za 1 roční obeslání prázdným přehledem OSVČ atd.? Nebo mají být ceny pro jednotlivé druhy zakázek stanoveny položkově – tedy mají být uvedeny ke konkrétní zakázce jednotkové ceny?</w:t>
      </w:r>
    </w:p>
    <w:p w:rsidR="0022532B" w:rsidRDefault="0022532B" w:rsidP="00CB52B9">
      <w:pPr>
        <w:spacing w:after="0"/>
      </w:pPr>
    </w:p>
    <w:p w:rsidR="0022532B" w:rsidRDefault="0022532B" w:rsidP="00CB52B9">
      <w:pPr>
        <w:spacing w:after="0"/>
      </w:pPr>
      <w:r>
        <w:t>Odpověď:</w:t>
      </w:r>
    </w:p>
    <w:p w:rsidR="0022532B" w:rsidRPr="002E055E" w:rsidRDefault="0022532B" w:rsidP="0022532B">
      <w:pPr>
        <w:spacing w:after="0"/>
        <w:rPr>
          <w:color w:val="FF0000"/>
        </w:rPr>
      </w:pPr>
      <w:r w:rsidRPr="002E055E">
        <w:rPr>
          <w:color w:val="FF0000"/>
        </w:rPr>
        <w:t>Protože nevíme přesné počty zpracovávaných zásilek</w:t>
      </w:r>
      <w:r>
        <w:rPr>
          <w:color w:val="FF0000"/>
        </w:rPr>
        <w:t>,</w:t>
      </w:r>
      <w:r w:rsidRPr="002E055E">
        <w:rPr>
          <w:color w:val="FF0000"/>
        </w:rPr>
        <w:t xml:space="preserve"> je uvedena tabulka příloha č. 1 jednotkových cen, ze kterých bude stanovena cena celková.</w:t>
      </w:r>
    </w:p>
    <w:p w:rsidR="0022532B" w:rsidRDefault="0022532B" w:rsidP="00CB52B9">
      <w:pPr>
        <w:spacing w:after="0"/>
      </w:pPr>
    </w:p>
    <w:p w:rsidR="00CB52B9" w:rsidRDefault="00CB52B9" w:rsidP="00CB52B9">
      <w:pPr>
        <w:spacing w:after="0"/>
      </w:pPr>
    </w:p>
    <w:p w:rsidR="00CB52B9" w:rsidRDefault="00CB52B9" w:rsidP="00CB52B9">
      <w:pPr>
        <w:spacing w:after="0"/>
      </w:pPr>
      <w:r>
        <w:t>Pokud mají být uvedeny celkové ceny, prosím upřesnit, jak postupovat při stanovení ceny u položky:</w:t>
      </w:r>
    </w:p>
    <w:p w:rsidR="00CB52B9" w:rsidRDefault="00CB52B9" w:rsidP="00CB52B9">
      <w:pPr>
        <w:spacing w:after="0"/>
      </w:pPr>
      <w:r>
        <w:t xml:space="preserve">Tisk cca 5 – 10 000 dopisů pojištěncům s neznámým plátcem pojistného? Celkovou cenu za zakázku lze stanovit pro konkrétní náklad, množství by tedy mělo být pevně stanoveno. </w:t>
      </w:r>
    </w:p>
    <w:p w:rsidR="00CB52B9" w:rsidRDefault="00CB52B9" w:rsidP="00CB52B9">
      <w:pPr>
        <w:spacing w:after="0"/>
      </w:pPr>
      <w:r>
        <w:t xml:space="preserve">K této zakázce prosím také o upřesnění specifikace: dopis laser </w:t>
      </w:r>
      <w:proofErr w:type="spellStart"/>
      <w:r>
        <w:t>print</w:t>
      </w:r>
      <w:proofErr w:type="spellEnd"/>
      <w:r>
        <w:t xml:space="preserve"> 1/0 A4 90g ofset + personalizace – půjde o personalizovaný, jednostranně černě tištěný dokument? </w:t>
      </w:r>
    </w:p>
    <w:p w:rsidR="0022532B" w:rsidRDefault="0022532B" w:rsidP="00CB52B9">
      <w:pPr>
        <w:spacing w:after="0"/>
      </w:pPr>
    </w:p>
    <w:p w:rsidR="0022532B" w:rsidRDefault="0022532B" w:rsidP="00CB52B9">
      <w:pPr>
        <w:spacing w:after="0"/>
      </w:pPr>
      <w:r>
        <w:t>Odpověď:</w:t>
      </w:r>
    </w:p>
    <w:p w:rsidR="0022532B" w:rsidRDefault="0095674F" w:rsidP="00CB52B9">
      <w:pPr>
        <w:spacing w:after="0"/>
        <w:rPr>
          <w:color w:val="FF0000"/>
        </w:rPr>
      </w:pPr>
      <w:r>
        <w:rPr>
          <w:color w:val="FF0000"/>
        </w:rPr>
        <w:t xml:space="preserve">Jednostranně černě tištění dokument. Změňte gramáž </w:t>
      </w:r>
      <w:r w:rsidR="0003642C">
        <w:rPr>
          <w:color w:val="FF0000"/>
        </w:rPr>
        <w:t>90g na 80g.</w:t>
      </w:r>
    </w:p>
    <w:p w:rsidR="0022532B" w:rsidRPr="0022532B" w:rsidRDefault="0022532B" w:rsidP="00CB52B9">
      <w:pPr>
        <w:spacing w:after="0"/>
        <w:rPr>
          <w:color w:val="FF0000"/>
        </w:rPr>
      </w:pPr>
    </w:p>
    <w:p w:rsidR="00CB52B9" w:rsidRDefault="00CB52B9" w:rsidP="00CB52B9">
      <w:pPr>
        <w:spacing w:after="0"/>
      </w:pPr>
      <w:r>
        <w:t xml:space="preserve">A dále formulář oznámení změn laser A4 1/1, A4 90g ofset – půjde o oboustranně černě tištěný </w:t>
      </w:r>
    </w:p>
    <w:p w:rsidR="00CB52B9" w:rsidRDefault="00CB52B9" w:rsidP="00CB52B9">
      <w:pPr>
        <w:spacing w:after="0"/>
      </w:pPr>
      <w:r>
        <w:t>personalizovaný dokument?</w:t>
      </w:r>
    </w:p>
    <w:p w:rsidR="00CB52B9" w:rsidRDefault="00CB52B9" w:rsidP="00CB52B9">
      <w:pPr>
        <w:spacing w:after="0"/>
      </w:pPr>
    </w:p>
    <w:p w:rsidR="0022532B" w:rsidRDefault="0022532B" w:rsidP="00CB52B9">
      <w:pPr>
        <w:spacing w:after="0"/>
      </w:pPr>
      <w:r>
        <w:t>Odpověď:</w:t>
      </w:r>
    </w:p>
    <w:p w:rsidR="0022532B" w:rsidRDefault="0022532B" w:rsidP="00CB52B9">
      <w:pPr>
        <w:spacing w:after="0"/>
      </w:pPr>
      <w:r w:rsidRPr="00B421BD">
        <w:rPr>
          <w:color w:val="FF0000"/>
        </w:rPr>
        <w:t>NEPERSONALIZOVANÝ</w:t>
      </w:r>
    </w:p>
    <w:p w:rsidR="00CB52B9" w:rsidRDefault="00CB52B9" w:rsidP="00CB52B9">
      <w:pPr>
        <w:spacing w:after="0"/>
      </w:pPr>
    </w:p>
    <w:p w:rsidR="00CB52B9" w:rsidRPr="00F229E7" w:rsidRDefault="00CB52B9" w:rsidP="00CB52B9">
      <w:pPr>
        <w:rPr>
          <w:b/>
        </w:rPr>
      </w:pPr>
      <w:r w:rsidRPr="00F229E7">
        <w:rPr>
          <w:b/>
        </w:rPr>
        <w:t>DOTAZY K PŘÍLOZE Č. 1 VÝZVY</w:t>
      </w:r>
    </w:p>
    <w:p w:rsidR="00CB52B9" w:rsidRDefault="00CB52B9" w:rsidP="00CB52B9">
      <w:r>
        <w:t>Prosím o vysvětlení položky:</w:t>
      </w:r>
    </w:p>
    <w:p w:rsidR="00CB52B9" w:rsidRDefault="00CB52B9" w:rsidP="00CB52B9">
      <w:r>
        <w:t xml:space="preserve">Tisk dokumentu A4, 80g ofset, 1/1, barevná, pokrytí 5% - jak rozumět termínu 1/1, barevná? Znamená to na barevný formulář, pravděpodobně pro zakázku OSVČ, personalizace 1/1? </w:t>
      </w:r>
    </w:p>
    <w:p w:rsidR="0022532B" w:rsidRDefault="0022532B" w:rsidP="00CB52B9">
      <w:r>
        <w:t>Odpověď:</w:t>
      </w:r>
    </w:p>
    <w:p w:rsidR="0022532B" w:rsidRDefault="0022532B" w:rsidP="0022532B">
      <w:pPr>
        <w:rPr>
          <w:color w:val="FF0000"/>
        </w:rPr>
      </w:pPr>
      <w:r w:rsidRPr="002D2170">
        <w:rPr>
          <w:color w:val="FF0000"/>
        </w:rPr>
        <w:t>ANO je to barevný formulář</w:t>
      </w:r>
      <w:r>
        <w:rPr>
          <w:color w:val="FF0000"/>
        </w:rPr>
        <w:t>,</w:t>
      </w:r>
      <w:r w:rsidRPr="002D2170">
        <w:rPr>
          <w:color w:val="FF0000"/>
        </w:rPr>
        <w:t xml:space="preserve"> kde je záhlaví v barvě ostatní </w:t>
      </w:r>
      <w:proofErr w:type="spellStart"/>
      <w:r w:rsidRPr="002D2170">
        <w:rPr>
          <w:color w:val="FF0000"/>
        </w:rPr>
        <w:t>txt</w:t>
      </w:r>
      <w:proofErr w:type="spellEnd"/>
      <w:r w:rsidRPr="002D2170">
        <w:rPr>
          <w:color w:val="FF0000"/>
        </w:rPr>
        <w:t xml:space="preserve"> ČB.</w:t>
      </w:r>
      <w:r>
        <w:rPr>
          <w:color w:val="FF0000"/>
        </w:rPr>
        <w:t xml:space="preserve"> Viz. </w:t>
      </w:r>
      <w:proofErr w:type="gramStart"/>
      <w:r>
        <w:rPr>
          <w:color w:val="FF0000"/>
        </w:rPr>
        <w:t>příloha</w:t>
      </w:r>
      <w:proofErr w:type="gramEnd"/>
      <w:r>
        <w:rPr>
          <w:color w:val="FF0000"/>
        </w:rPr>
        <w:t>.</w:t>
      </w:r>
    </w:p>
    <w:p w:rsidR="0022532B" w:rsidRDefault="0022532B" w:rsidP="0022532B">
      <w:pPr>
        <w:rPr>
          <w:color w:val="FF0000"/>
        </w:rPr>
      </w:pPr>
    </w:p>
    <w:bookmarkStart w:id="0" w:name="_MON_1550566093"/>
    <w:bookmarkEnd w:id="0"/>
    <w:p w:rsidR="0022532B" w:rsidRDefault="0022532B" w:rsidP="00CB52B9">
      <w:r>
        <w:rPr>
          <w:color w:val="FF0000"/>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50pt" o:ole="">
            <v:imagedata r:id="rId5" o:title=""/>
          </v:shape>
          <o:OLEObject Type="Embed" ProgID="Word.Document.12" ShapeID="_x0000_i1025" DrawAspect="Icon" ObjectID="_1551003187" r:id="rId6">
            <o:FieldCodes>\s</o:FieldCodes>
          </o:OLEObject>
        </w:object>
      </w:r>
    </w:p>
    <w:p w:rsidR="00CB52B9" w:rsidRDefault="00CB52B9" w:rsidP="00CB52B9"/>
    <w:p w:rsidR="00CB52B9" w:rsidRPr="00F229E7" w:rsidRDefault="00CB52B9" w:rsidP="00CB52B9">
      <w:pPr>
        <w:rPr>
          <w:b/>
        </w:rPr>
      </w:pPr>
      <w:r w:rsidRPr="00F229E7">
        <w:rPr>
          <w:b/>
        </w:rPr>
        <w:t>DOTAZY K PŘÍLOZE 2 – KRYCÍ LIST NABÍDKY</w:t>
      </w:r>
    </w:p>
    <w:p w:rsidR="00CB52B9" w:rsidRDefault="00CB52B9" w:rsidP="00CB52B9">
      <w:r>
        <w:t>V řádku 13 a 15 je poznámka, že bude Nabídková cena (bez a včetně DPH) uvedena v rámcové smlouvě v jednotkových cenách. V řádku 14 to ale uvedeno není. Předpokládám, že je to chyba, a že i v řádku 14 by měla být stejná poznámka?</w:t>
      </w:r>
    </w:p>
    <w:p w:rsidR="00CB52B9" w:rsidRDefault="0022532B" w:rsidP="00CB52B9">
      <w:pPr>
        <w:spacing w:after="0"/>
      </w:pPr>
      <w:r>
        <w:t>Odpověď:</w:t>
      </w:r>
    </w:p>
    <w:p w:rsidR="0022532B" w:rsidRDefault="0022532B" w:rsidP="0022532B">
      <w:r>
        <w:t>Zde bude uvedena „</w:t>
      </w:r>
      <w:r w:rsidRPr="00AC643B">
        <w:rPr>
          <w:color w:val="FF0000"/>
        </w:rPr>
        <w:t>sazba DPH 21%</w:t>
      </w:r>
      <w:r>
        <w:t>“</w:t>
      </w:r>
    </w:p>
    <w:p w:rsidR="0022532B" w:rsidRDefault="0022532B" w:rsidP="00CB52B9">
      <w:pPr>
        <w:spacing w:after="0"/>
      </w:pPr>
      <w:r>
        <w:t>Dotazy dalšího uchazeče:</w:t>
      </w:r>
    </w:p>
    <w:p w:rsidR="0022532B" w:rsidRDefault="0022532B" w:rsidP="0022532B">
      <w:pPr>
        <w:rPr>
          <w:color w:val="1F497D"/>
        </w:rPr>
      </w:pPr>
      <w:r>
        <w:rPr>
          <w:color w:val="1F497D"/>
        </w:rPr>
        <w:t>Další dotazy:</w:t>
      </w:r>
    </w:p>
    <w:p w:rsidR="0022532B" w:rsidRDefault="005222C0" w:rsidP="0022532B">
      <w:pPr>
        <w:rPr>
          <w:color w:val="1F497D"/>
        </w:rPr>
      </w:pPr>
      <w:r>
        <w:rPr>
          <w:color w:val="1F497D"/>
        </w:rPr>
        <w:t xml:space="preserve">žádáme o odpověď na otázku, </w:t>
      </w:r>
      <w:r w:rsidR="0022532B">
        <w:rPr>
          <w:color w:val="1F497D"/>
        </w:rPr>
        <w:t>jakým vzorcem stanoví zadavatel výslednou cenu pro hodnocení nabídek na základě jednotkových cen. Chápeme, že tato cena bude použita pouze pro účely hodnocení nabídek, reálná fakturace bude probíhat dle skutečných objemů a jednotkových cen.</w:t>
      </w:r>
    </w:p>
    <w:p w:rsidR="0022532B" w:rsidRPr="005B333A" w:rsidRDefault="005222C0" w:rsidP="0022532B">
      <w:r w:rsidRPr="005B333A">
        <w:t>Odpověď:</w:t>
      </w:r>
    </w:p>
    <w:p w:rsidR="005222C0" w:rsidRPr="005222C0" w:rsidRDefault="005222C0" w:rsidP="0022532B">
      <w:pPr>
        <w:rPr>
          <w:color w:val="FF0000"/>
        </w:rPr>
      </w:pPr>
      <w:r>
        <w:rPr>
          <w:color w:val="FF0000"/>
        </w:rPr>
        <w:t>Budou sečteny vyplněné položky přílohy č. 1 Výzvy – pod řádky 6,7,8,9,10,11,12,13,16 a poděleny počtem sčítaných položek: (6+7+8+9+10+11+12+13+16</w:t>
      </w:r>
      <w:r w:rsidR="005B333A">
        <w:rPr>
          <w:color w:val="FF0000"/>
        </w:rPr>
        <w:t>):9. Zadavatel získá hodnotu k posuzování.</w:t>
      </w:r>
    </w:p>
    <w:p w:rsidR="0022532B" w:rsidRDefault="0022532B" w:rsidP="0022532B">
      <w:pPr>
        <w:rPr>
          <w:color w:val="1F497D"/>
        </w:rPr>
      </w:pPr>
      <w:r>
        <w:rPr>
          <w:color w:val="1F497D"/>
        </w:rPr>
        <w:t>Další dotazy:</w:t>
      </w:r>
    </w:p>
    <w:p w:rsidR="0022532B" w:rsidRDefault="0022532B" w:rsidP="0022532B">
      <w:pPr>
        <w:rPr>
          <w:color w:val="1F497D"/>
        </w:rPr>
      </w:pPr>
    </w:p>
    <w:p w:rsidR="0022532B" w:rsidRDefault="0022532B" w:rsidP="0022532B">
      <w:pPr>
        <w:pStyle w:val="Odstavecseseznamem"/>
        <w:numPr>
          <w:ilvl w:val="0"/>
          <w:numId w:val="1"/>
        </w:numPr>
        <w:rPr>
          <w:color w:val="1F497D"/>
        </w:rPr>
      </w:pPr>
      <w:r>
        <w:rPr>
          <w:color w:val="1F497D"/>
        </w:rPr>
        <w:t xml:space="preserve">v ZD je uvedeno: </w:t>
      </w:r>
    </w:p>
    <w:p w:rsidR="0022532B" w:rsidRDefault="0022532B" w:rsidP="0022532B">
      <w:pPr>
        <w:rPr>
          <w:color w:val="1F497D"/>
        </w:rPr>
      </w:pPr>
    </w:p>
    <w:p w:rsidR="0022532B" w:rsidRDefault="0022532B" w:rsidP="0022532B">
      <w:pPr>
        <w:jc w:val="both"/>
        <w:rPr>
          <w:rFonts w:ascii="Times New Roman" w:hAnsi="Times New Roman"/>
          <w:sz w:val="24"/>
          <w:szCs w:val="24"/>
          <w:lang w:eastAsia="cs-CZ"/>
        </w:rPr>
      </w:pPr>
      <w:r>
        <w:t xml:space="preserve">Tisk cca 3 000 ks </w:t>
      </w:r>
      <w:r>
        <w:rPr>
          <w:b/>
          <w:bCs/>
        </w:rPr>
        <w:t xml:space="preserve">zúčtovacích zpráv za měsíc </w:t>
      </w:r>
      <w:r>
        <w:t>při splnění následující specifikace:</w:t>
      </w:r>
    </w:p>
    <w:p w:rsidR="0022532B" w:rsidRDefault="0022532B" w:rsidP="0022532B">
      <w:pPr>
        <w:pStyle w:val="Odstavecseseznamem"/>
        <w:numPr>
          <w:ilvl w:val="0"/>
          <w:numId w:val="2"/>
        </w:numPr>
        <w:jc w:val="both"/>
      </w:pPr>
      <w:r>
        <w:t>9000 stran  A4 * cena za vytisknutí jedné (1) stránky A4 (při pokrytí 5%) za černobílou stránku, gramáž papíru 80g/m2</w:t>
      </w:r>
    </w:p>
    <w:p w:rsidR="0022532B" w:rsidRDefault="0022532B" w:rsidP="0022532B">
      <w:pPr>
        <w:rPr>
          <w:color w:val="1F497D"/>
        </w:rPr>
      </w:pPr>
    </w:p>
    <w:p w:rsidR="0022532B" w:rsidRDefault="0022532B" w:rsidP="0022532B">
      <w:pPr>
        <w:rPr>
          <w:color w:val="1F497D"/>
        </w:rPr>
      </w:pPr>
      <w:r>
        <w:rPr>
          <w:color w:val="1F497D"/>
        </w:rPr>
        <w:t>Tiskne se jednostranně nebo oboustranně?</w:t>
      </w:r>
    </w:p>
    <w:p w:rsidR="0022532B" w:rsidRDefault="0022532B" w:rsidP="0022532B">
      <w:pPr>
        <w:rPr>
          <w:color w:val="1F497D"/>
        </w:rPr>
      </w:pPr>
      <w:r>
        <w:rPr>
          <w:color w:val="1F497D"/>
        </w:rPr>
        <w:t>V příloze č. 1 je položka „</w:t>
      </w:r>
      <w:r>
        <w:rPr>
          <w:color w:val="000000"/>
          <w:sz w:val="24"/>
          <w:szCs w:val="24"/>
          <w:lang w:eastAsia="cs-CZ"/>
        </w:rPr>
        <w:t xml:space="preserve">tisk dokumentu A4, 80g, ofset, 1/1, černá, pokrytí 5%“, </w:t>
      </w:r>
      <w:r>
        <w:rPr>
          <w:color w:val="1F497D"/>
        </w:rPr>
        <w:t>tedy oboustranný tisk (1/1). Tuto položku použít pro výpočet ceny pro tisk dle specifikace výše?</w:t>
      </w:r>
    </w:p>
    <w:p w:rsidR="0022532B" w:rsidRDefault="0022532B" w:rsidP="0022532B">
      <w:pPr>
        <w:rPr>
          <w:color w:val="1F497D"/>
        </w:rPr>
      </w:pPr>
    </w:p>
    <w:p w:rsidR="0022532B" w:rsidRDefault="0022532B" w:rsidP="0022532B">
      <w:pPr>
        <w:rPr>
          <w:color w:val="1F497D"/>
        </w:rPr>
      </w:pPr>
      <w:r>
        <w:rPr>
          <w:color w:val="1F497D"/>
        </w:rPr>
        <w:t>Podobně je nejasná specifikace u dalších typů dokumentů.</w:t>
      </w:r>
    </w:p>
    <w:p w:rsidR="000A35F7" w:rsidRDefault="005B333A" w:rsidP="000A35F7">
      <w:pPr>
        <w:rPr>
          <w:color w:val="C00000"/>
        </w:rPr>
      </w:pPr>
      <w:r>
        <w:rPr>
          <w:color w:val="C00000"/>
        </w:rPr>
        <w:t>Odpověď:</w:t>
      </w:r>
    </w:p>
    <w:p w:rsidR="000A35F7" w:rsidRPr="005B333A" w:rsidRDefault="005B333A" w:rsidP="0022532B">
      <w:pPr>
        <w:rPr>
          <w:color w:val="C00000"/>
        </w:rPr>
      </w:pPr>
      <w:r>
        <w:rPr>
          <w:color w:val="C00000"/>
        </w:rPr>
        <w:t>Jedná se o oboustranný tisk, ano – použít.</w:t>
      </w:r>
    </w:p>
    <w:p w:rsidR="0022532B" w:rsidRDefault="0022532B" w:rsidP="0022532B">
      <w:pPr>
        <w:rPr>
          <w:color w:val="1F497D"/>
        </w:rPr>
      </w:pPr>
    </w:p>
    <w:p w:rsidR="0022532B" w:rsidRDefault="0022532B" w:rsidP="0022532B">
      <w:pPr>
        <w:pStyle w:val="Odstavecseseznamem"/>
        <w:numPr>
          <w:ilvl w:val="0"/>
          <w:numId w:val="1"/>
        </w:numPr>
        <w:rPr>
          <w:color w:val="1F497D"/>
        </w:rPr>
      </w:pPr>
      <w:r>
        <w:rPr>
          <w:color w:val="1F497D"/>
        </w:rPr>
        <w:t>v ZD je uvedeno:</w:t>
      </w:r>
    </w:p>
    <w:p w:rsidR="0022532B" w:rsidRDefault="0022532B" w:rsidP="0022532B">
      <w:pPr>
        <w:rPr>
          <w:color w:val="1F497D"/>
        </w:rPr>
      </w:pPr>
    </w:p>
    <w:p w:rsidR="0022532B" w:rsidRDefault="0022532B" w:rsidP="0022532B">
      <w:pPr>
        <w:pStyle w:val="Odstavecseseznamem"/>
        <w:spacing w:after="120"/>
        <w:ind w:left="0"/>
        <w:jc w:val="both"/>
        <w:rPr>
          <w:rFonts w:ascii="Times New Roman" w:hAnsi="Times New Roman"/>
          <w:sz w:val="24"/>
          <w:szCs w:val="24"/>
          <w:lang w:eastAsia="cs-CZ"/>
        </w:rPr>
      </w:pPr>
      <w:r>
        <w:t>Tisk adresných výzev na zabezpečení projektu MZ ČR „</w:t>
      </w:r>
      <w:r>
        <w:rPr>
          <w:b/>
          <w:bCs/>
        </w:rPr>
        <w:t xml:space="preserve">Systém podpory prevence vybraných nádorových onemocnění v ČR – SCREENINGOVÉ PROGRAMY“ </w:t>
      </w:r>
      <w:r>
        <w:t>který spočívá v:</w:t>
      </w:r>
    </w:p>
    <w:p w:rsidR="0022532B" w:rsidRDefault="0022532B" w:rsidP="0022532B">
      <w:pPr>
        <w:pStyle w:val="Odstavecseseznamem"/>
        <w:numPr>
          <w:ilvl w:val="0"/>
          <w:numId w:val="2"/>
        </w:numPr>
        <w:jc w:val="both"/>
      </w:pPr>
      <w:r>
        <w:lastRenderedPageBreak/>
        <w:t>20 000 stran  A4 * cena za vytisknutí jedné (1) stránky A4 (při pokrytí 5%) za černobílou stránku, gramáž papíru 80g/m2 - (1. strana v plné barvě, 2. strana černobíle)</w:t>
      </w:r>
    </w:p>
    <w:p w:rsidR="0022532B" w:rsidRDefault="0022532B" w:rsidP="0022532B">
      <w:pPr>
        <w:rPr>
          <w:color w:val="1F497D"/>
        </w:rPr>
      </w:pPr>
    </w:p>
    <w:p w:rsidR="0022532B" w:rsidRDefault="0022532B" w:rsidP="0022532B">
      <w:pPr>
        <w:rPr>
          <w:color w:val="1F497D"/>
        </w:rPr>
      </w:pPr>
      <w:r>
        <w:rPr>
          <w:color w:val="1F497D"/>
        </w:rPr>
        <w:t>Jakou ceníkovou položkou bude toto poskytovatel účtovat?</w:t>
      </w:r>
    </w:p>
    <w:p w:rsidR="000A35F7" w:rsidRDefault="005B333A" w:rsidP="000A35F7">
      <w:pPr>
        <w:rPr>
          <w:color w:val="C00000"/>
        </w:rPr>
      </w:pPr>
      <w:r>
        <w:rPr>
          <w:color w:val="C00000"/>
        </w:rPr>
        <w:t xml:space="preserve">Odpověď: </w:t>
      </w:r>
    </w:p>
    <w:p w:rsidR="005B333A" w:rsidRPr="000A35F7" w:rsidRDefault="005B333A" w:rsidP="000A35F7">
      <w:pPr>
        <w:rPr>
          <w:color w:val="C00000"/>
        </w:rPr>
      </w:pPr>
      <w:r>
        <w:rPr>
          <w:color w:val="C00000"/>
        </w:rPr>
        <w:t>Dodavatel si sečte počty tištěných stránek černobíle a barevně a uvede jim navrhovanou cenu za stránku v Příloze č</w:t>
      </w:r>
      <w:r w:rsidR="005D668C">
        <w:rPr>
          <w:color w:val="C00000"/>
        </w:rPr>
        <w:t>. 1 Výzvy v řádcích 8,9.</w:t>
      </w:r>
    </w:p>
    <w:p w:rsidR="0022532B" w:rsidRDefault="0022532B" w:rsidP="0022532B">
      <w:pPr>
        <w:rPr>
          <w:color w:val="1F497D"/>
        </w:rPr>
      </w:pPr>
    </w:p>
    <w:p w:rsidR="0022532B" w:rsidRDefault="0022532B" w:rsidP="0022532B">
      <w:pPr>
        <w:pStyle w:val="Odstavecseseznamem"/>
        <w:numPr>
          <w:ilvl w:val="0"/>
          <w:numId w:val="1"/>
        </w:numPr>
        <w:rPr>
          <w:color w:val="1F497D"/>
        </w:rPr>
      </w:pPr>
      <w:r>
        <w:rPr>
          <w:color w:val="1F497D"/>
        </w:rPr>
        <w:t>v ZD je uvedeno:</w:t>
      </w:r>
    </w:p>
    <w:p w:rsidR="0022532B" w:rsidRDefault="0022532B" w:rsidP="0022532B">
      <w:pPr>
        <w:rPr>
          <w:color w:val="1F497D"/>
        </w:rPr>
      </w:pPr>
    </w:p>
    <w:p w:rsidR="0022532B" w:rsidRDefault="0022532B" w:rsidP="0022532B">
      <w:pPr>
        <w:pStyle w:val="Odstavecseseznamem"/>
        <w:spacing w:after="120"/>
        <w:ind w:left="0"/>
        <w:jc w:val="both"/>
        <w:rPr>
          <w:rFonts w:ascii="Times New Roman" w:hAnsi="Times New Roman"/>
          <w:sz w:val="24"/>
          <w:szCs w:val="24"/>
          <w:lang w:eastAsia="cs-CZ"/>
        </w:rPr>
      </w:pPr>
      <w:r>
        <w:t xml:space="preserve">Tisk cca 5 – 10 000 dopisů </w:t>
      </w:r>
      <w:r>
        <w:rPr>
          <w:b/>
          <w:bCs/>
        </w:rPr>
        <w:t>pojištěncům s neznámým plátcem pojistného</w:t>
      </w:r>
      <w:r>
        <w:t xml:space="preserve"> 1 - 2 x ročně při splnění následující specifikace:</w:t>
      </w:r>
    </w:p>
    <w:p w:rsidR="0022532B" w:rsidRDefault="0022532B" w:rsidP="0022532B">
      <w:pPr>
        <w:pStyle w:val="Odstavecseseznamem"/>
        <w:numPr>
          <w:ilvl w:val="0"/>
          <w:numId w:val="2"/>
        </w:numPr>
        <w:jc w:val="both"/>
      </w:pPr>
      <w:r>
        <w:t xml:space="preserve">dopis laser </w:t>
      </w:r>
      <w:proofErr w:type="spellStart"/>
      <w:r>
        <w:t>print</w:t>
      </w:r>
      <w:proofErr w:type="spellEnd"/>
      <w:r>
        <w:t xml:space="preserve"> A4 1/0 A4 90g ofset + personalizace</w:t>
      </w:r>
    </w:p>
    <w:p w:rsidR="0022532B" w:rsidRDefault="0022532B" w:rsidP="0022532B">
      <w:pPr>
        <w:pStyle w:val="Odstavecseseznamem"/>
        <w:numPr>
          <w:ilvl w:val="0"/>
          <w:numId w:val="2"/>
        </w:numPr>
        <w:jc w:val="both"/>
        <w:rPr>
          <w:sz w:val="20"/>
          <w:szCs w:val="20"/>
        </w:rPr>
      </w:pPr>
      <w:r>
        <w:t>formulář oznámení změn laser A4 1/1  A4 90g ofset</w:t>
      </w:r>
    </w:p>
    <w:p w:rsidR="0022532B" w:rsidRDefault="0022532B" w:rsidP="0022532B">
      <w:pPr>
        <w:rPr>
          <w:color w:val="1F497D"/>
        </w:rPr>
      </w:pPr>
    </w:p>
    <w:p w:rsidR="0022532B" w:rsidRDefault="0022532B" w:rsidP="0022532B">
      <w:pPr>
        <w:rPr>
          <w:color w:val="1F497D"/>
        </w:rPr>
      </w:pPr>
      <w:r>
        <w:rPr>
          <w:color w:val="1F497D"/>
        </w:rPr>
        <w:t>Jakou ceníkovou položkou bude toto poskytovatel účtovat? Papír 90g neobsahuje žádná z položek v Příloze 1, stejně tak potisk 1/0.</w:t>
      </w:r>
    </w:p>
    <w:p w:rsidR="000A35F7" w:rsidRDefault="005D668C" w:rsidP="000A35F7">
      <w:pPr>
        <w:rPr>
          <w:color w:val="C00000"/>
        </w:rPr>
      </w:pPr>
      <w:r>
        <w:rPr>
          <w:color w:val="C00000"/>
        </w:rPr>
        <w:t>Odpověď:</w:t>
      </w:r>
    </w:p>
    <w:p w:rsidR="005D668C" w:rsidRPr="000A35F7" w:rsidRDefault="005D668C" w:rsidP="000A35F7">
      <w:pPr>
        <w:rPr>
          <w:color w:val="C00000"/>
        </w:rPr>
      </w:pPr>
      <w:r>
        <w:rPr>
          <w:color w:val="C00000"/>
        </w:rPr>
        <w:t>Gramáž papíru změňte na A4 1/0 80 g. Obdobně i u formuláře oznámení na A4 80g ofset.</w:t>
      </w:r>
    </w:p>
    <w:p w:rsidR="0022532B" w:rsidRDefault="0022532B" w:rsidP="0022532B">
      <w:pPr>
        <w:rPr>
          <w:color w:val="1F497D"/>
        </w:rPr>
      </w:pPr>
    </w:p>
    <w:p w:rsidR="0022532B" w:rsidRDefault="0022532B" w:rsidP="0022532B">
      <w:pPr>
        <w:pStyle w:val="Odstavecseseznamem"/>
        <w:numPr>
          <w:ilvl w:val="0"/>
          <w:numId w:val="1"/>
        </w:numPr>
        <w:rPr>
          <w:color w:val="1F497D"/>
        </w:rPr>
      </w:pPr>
      <w:r>
        <w:rPr>
          <w:color w:val="1F497D"/>
        </w:rPr>
        <w:t xml:space="preserve">má být nabídková cena vyplněna v krycím listu? Pokud ano, jak ji uchazeč stanoví, </w:t>
      </w:r>
      <w:proofErr w:type="gramStart"/>
      <w:r>
        <w:rPr>
          <w:color w:val="1F497D"/>
        </w:rPr>
        <w:t>viz. otázka</w:t>
      </w:r>
      <w:proofErr w:type="gramEnd"/>
      <w:r>
        <w:rPr>
          <w:color w:val="1F497D"/>
        </w:rPr>
        <w:t xml:space="preserve"> č. 3.</w:t>
      </w:r>
    </w:p>
    <w:p w:rsidR="0022532B" w:rsidRDefault="0022532B" w:rsidP="0022532B">
      <w:pPr>
        <w:pStyle w:val="Odstavecseseznamem"/>
        <w:rPr>
          <w:color w:val="1F497D"/>
        </w:rPr>
      </w:pPr>
    </w:p>
    <w:p w:rsidR="0022532B" w:rsidRDefault="00CD210E" w:rsidP="0022532B">
      <w:pPr>
        <w:rPr>
          <w:color w:val="1F497D"/>
          <w:lang w:eastAsia="cs-CZ"/>
        </w:rPr>
      </w:pPr>
      <w:r>
        <w:rPr>
          <w:color w:val="1F497D"/>
          <w:lang w:eastAsia="cs-CZ"/>
        </w:rPr>
        <w:t>Odpověď:</w:t>
      </w:r>
    </w:p>
    <w:p w:rsidR="000A35F7" w:rsidRPr="000A35F7" w:rsidRDefault="0003642C" w:rsidP="000A35F7">
      <w:pPr>
        <w:rPr>
          <w:color w:val="C00000"/>
        </w:rPr>
      </w:pPr>
      <w:r>
        <w:rPr>
          <w:color w:val="C00000"/>
        </w:rPr>
        <w:t>Nabídkovou cenu v krycím listu neuvádět, uvést jednotkové ceny v nabídce a ve smlouvě. Zadavatel ruší poslední větu Výzvy k podání nabídky, čl. 2 Zpracování nabídkové ceny.</w:t>
      </w:r>
    </w:p>
    <w:p w:rsidR="000A35F7" w:rsidRDefault="000A35F7" w:rsidP="000A35F7">
      <w:pPr>
        <w:pStyle w:val="Default"/>
      </w:pPr>
    </w:p>
    <w:p w:rsidR="000A35F7" w:rsidRDefault="0003642C" w:rsidP="000A35F7">
      <w:pPr>
        <w:pStyle w:val="Default"/>
        <w:rPr>
          <w:sz w:val="22"/>
          <w:szCs w:val="22"/>
        </w:rPr>
      </w:pPr>
      <w:r>
        <w:t>Další</w:t>
      </w:r>
      <w:r w:rsidR="000A35F7">
        <w:t xml:space="preserve"> </w:t>
      </w:r>
      <w:r w:rsidR="000A35F7">
        <w:rPr>
          <w:sz w:val="22"/>
          <w:szCs w:val="22"/>
        </w:rPr>
        <w:t xml:space="preserve">dotazy uchazeče k veřejné zakázce „Hromadné tisky a jejich rozesílání“ </w:t>
      </w:r>
    </w:p>
    <w:p w:rsidR="000A35F7" w:rsidRDefault="000A35F7" w:rsidP="000A35F7">
      <w:pPr>
        <w:pStyle w:val="Default"/>
        <w:rPr>
          <w:sz w:val="22"/>
          <w:szCs w:val="22"/>
        </w:rPr>
      </w:pPr>
    </w:p>
    <w:p w:rsidR="000A35F7" w:rsidRDefault="000A35F7" w:rsidP="000A35F7">
      <w:pPr>
        <w:pStyle w:val="Default"/>
        <w:numPr>
          <w:ilvl w:val="0"/>
          <w:numId w:val="3"/>
        </w:numPr>
        <w:spacing w:after="14"/>
        <w:rPr>
          <w:sz w:val="22"/>
          <w:szCs w:val="22"/>
        </w:rPr>
      </w:pPr>
      <w:r>
        <w:rPr>
          <w:sz w:val="22"/>
          <w:szCs w:val="22"/>
        </w:rPr>
        <w:t xml:space="preserve">Předmětem zakázky je balení do obálek DL, není zde uveden potisk těchto obálek. Předpokládáme správně potisk logo a zpětnou adresu zadavatele, tedy barevnost 2/0? </w:t>
      </w:r>
    </w:p>
    <w:p w:rsidR="000A35F7" w:rsidRDefault="0003642C" w:rsidP="0003642C">
      <w:pPr>
        <w:pStyle w:val="Default"/>
        <w:spacing w:after="14"/>
        <w:ind w:left="360"/>
        <w:rPr>
          <w:sz w:val="22"/>
          <w:szCs w:val="22"/>
        </w:rPr>
      </w:pPr>
      <w:r>
        <w:rPr>
          <w:sz w:val="22"/>
          <w:szCs w:val="22"/>
        </w:rPr>
        <w:t>Odpověď:</w:t>
      </w:r>
    </w:p>
    <w:p w:rsidR="0003642C" w:rsidRPr="0003642C" w:rsidRDefault="0003642C" w:rsidP="0003642C">
      <w:pPr>
        <w:pStyle w:val="Default"/>
        <w:spacing w:after="14"/>
        <w:ind w:left="360"/>
        <w:rPr>
          <w:color w:val="C00000"/>
          <w:sz w:val="22"/>
          <w:szCs w:val="22"/>
        </w:rPr>
      </w:pPr>
      <w:r w:rsidRPr="0003642C">
        <w:rPr>
          <w:color w:val="C00000"/>
          <w:sz w:val="22"/>
          <w:szCs w:val="22"/>
        </w:rPr>
        <w:t>Barevnost černá, logo – ano, zpáteční adresa – ne.</w:t>
      </w:r>
    </w:p>
    <w:p w:rsidR="0003642C" w:rsidRDefault="0003642C" w:rsidP="0003642C">
      <w:pPr>
        <w:pStyle w:val="Default"/>
        <w:spacing w:after="14"/>
        <w:ind w:left="360"/>
        <w:rPr>
          <w:sz w:val="22"/>
          <w:szCs w:val="22"/>
        </w:rPr>
      </w:pPr>
    </w:p>
    <w:p w:rsidR="000A35F7" w:rsidRDefault="000A35F7" w:rsidP="000A35F7">
      <w:pPr>
        <w:pStyle w:val="Default"/>
        <w:numPr>
          <w:ilvl w:val="0"/>
          <w:numId w:val="3"/>
        </w:numPr>
        <w:spacing w:after="14"/>
        <w:rPr>
          <w:sz w:val="22"/>
          <w:szCs w:val="22"/>
        </w:rPr>
      </w:pPr>
      <w:r>
        <w:rPr>
          <w:sz w:val="22"/>
          <w:szCs w:val="22"/>
        </w:rPr>
        <w:t>Tisk zúčtovacích zpráv za měsíc, zúčtovacích zpráv-</w:t>
      </w:r>
      <w:proofErr w:type="spellStart"/>
      <w:r>
        <w:rPr>
          <w:sz w:val="22"/>
          <w:szCs w:val="22"/>
        </w:rPr>
        <w:t>nadlimity</w:t>
      </w:r>
      <w:proofErr w:type="spellEnd"/>
      <w:r>
        <w:rPr>
          <w:sz w:val="22"/>
          <w:szCs w:val="22"/>
        </w:rPr>
        <w:t xml:space="preserve"> za čtvrtletí a obeslání prázdným přehledem OSVČ uvádí tisk jedné černobílé stránky. Tento parametr neobsahuje Příloha </w:t>
      </w:r>
      <w:proofErr w:type="gramStart"/>
      <w:r>
        <w:rPr>
          <w:sz w:val="22"/>
          <w:szCs w:val="22"/>
        </w:rPr>
        <w:t>č.1 jednotková</w:t>
      </w:r>
      <w:proofErr w:type="gramEnd"/>
      <w:r>
        <w:rPr>
          <w:sz w:val="22"/>
          <w:szCs w:val="22"/>
        </w:rPr>
        <w:t xml:space="preserve"> cena. </w:t>
      </w:r>
    </w:p>
    <w:p w:rsidR="009338AD" w:rsidRDefault="009338AD" w:rsidP="009338AD">
      <w:pPr>
        <w:pStyle w:val="Default"/>
        <w:spacing w:after="14"/>
        <w:ind w:left="360"/>
        <w:rPr>
          <w:sz w:val="22"/>
          <w:szCs w:val="22"/>
        </w:rPr>
      </w:pPr>
    </w:p>
    <w:p w:rsidR="009338AD" w:rsidRDefault="009338AD" w:rsidP="009338AD">
      <w:pPr>
        <w:pStyle w:val="Default"/>
        <w:spacing w:after="14"/>
        <w:ind w:left="360"/>
        <w:rPr>
          <w:sz w:val="22"/>
          <w:szCs w:val="22"/>
        </w:rPr>
      </w:pPr>
      <w:r>
        <w:rPr>
          <w:sz w:val="22"/>
          <w:szCs w:val="22"/>
        </w:rPr>
        <w:t>Odpověď:</w:t>
      </w:r>
    </w:p>
    <w:p w:rsidR="009338AD" w:rsidRPr="009338AD" w:rsidRDefault="009338AD" w:rsidP="009338AD">
      <w:pPr>
        <w:pStyle w:val="Default"/>
        <w:spacing w:after="14"/>
        <w:ind w:left="360"/>
        <w:rPr>
          <w:color w:val="C00000"/>
          <w:sz w:val="22"/>
          <w:szCs w:val="22"/>
        </w:rPr>
      </w:pPr>
      <w:r w:rsidRPr="009338AD">
        <w:rPr>
          <w:color w:val="C00000"/>
          <w:sz w:val="22"/>
          <w:szCs w:val="22"/>
        </w:rPr>
        <w:t>Obsahuje řádek 8, přílohy č. 1 Výzvy.</w:t>
      </w:r>
    </w:p>
    <w:p w:rsidR="000A35F7" w:rsidRDefault="000A35F7" w:rsidP="000A35F7">
      <w:pPr>
        <w:pStyle w:val="Odstavecseseznamem"/>
      </w:pPr>
    </w:p>
    <w:p w:rsidR="000A35F7" w:rsidRDefault="000A35F7" w:rsidP="000A35F7">
      <w:pPr>
        <w:pStyle w:val="Default"/>
        <w:spacing w:after="14"/>
        <w:ind w:left="720"/>
        <w:rPr>
          <w:sz w:val="22"/>
          <w:szCs w:val="22"/>
        </w:rPr>
      </w:pPr>
    </w:p>
    <w:p w:rsidR="000A35F7" w:rsidRDefault="000A35F7" w:rsidP="000A35F7">
      <w:pPr>
        <w:pStyle w:val="Default"/>
        <w:numPr>
          <w:ilvl w:val="0"/>
          <w:numId w:val="3"/>
        </w:numPr>
        <w:spacing w:after="14"/>
        <w:rPr>
          <w:sz w:val="22"/>
          <w:szCs w:val="22"/>
        </w:rPr>
      </w:pPr>
      <w:r>
        <w:rPr>
          <w:sz w:val="22"/>
          <w:szCs w:val="22"/>
        </w:rPr>
        <w:t xml:space="preserve">Výzva Systém podpory prevence vybraných nádorových onemocnění v ČR uvádí tisk duplexně, 1 strana černobíle, druhá barevně, tedy 1/4. Tuto barevnost však Příloha </w:t>
      </w:r>
      <w:proofErr w:type="gramStart"/>
      <w:r>
        <w:rPr>
          <w:sz w:val="22"/>
          <w:szCs w:val="22"/>
        </w:rPr>
        <w:t>č.1 jednotková</w:t>
      </w:r>
      <w:proofErr w:type="gramEnd"/>
      <w:r>
        <w:rPr>
          <w:sz w:val="22"/>
          <w:szCs w:val="22"/>
        </w:rPr>
        <w:t xml:space="preserve"> cena neobsahuje. </w:t>
      </w:r>
    </w:p>
    <w:p w:rsidR="009338AD" w:rsidRDefault="009338AD" w:rsidP="009338AD">
      <w:pPr>
        <w:pStyle w:val="Default"/>
        <w:spacing w:after="14"/>
        <w:rPr>
          <w:sz w:val="22"/>
          <w:szCs w:val="22"/>
        </w:rPr>
      </w:pPr>
    </w:p>
    <w:p w:rsidR="009338AD" w:rsidRDefault="009338AD" w:rsidP="009338AD">
      <w:pPr>
        <w:pStyle w:val="Default"/>
        <w:spacing w:after="14"/>
        <w:rPr>
          <w:sz w:val="22"/>
          <w:szCs w:val="22"/>
        </w:rPr>
      </w:pPr>
      <w:r>
        <w:rPr>
          <w:sz w:val="22"/>
          <w:szCs w:val="22"/>
        </w:rPr>
        <w:t>Odpověď:</w:t>
      </w:r>
    </w:p>
    <w:p w:rsidR="009338AD" w:rsidRPr="009338AD" w:rsidRDefault="009338AD" w:rsidP="009338AD">
      <w:pPr>
        <w:pStyle w:val="Default"/>
        <w:spacing w:after="14"/>
        <w:rPr>
          <w:color w:val="C00000"/>
          <w:sz w:val="22"/>
          <w:szCs w:val="22"/>
        </w:rPr>
      </w:pPr>
      <w:r>
        <w:rPr>
          <w:color w:val="C00000"/>
          <w:sz w:val="22"/>
          <w:szCs w:val="22"/>
        </w:rPr>
        <w:t>Obsahuje řádek 9</w:t>
      </w:r>
      <w:r w:rsidRPr="009338AD">
        <w:rPr>
          <w:color w:val="C00000"/>
          <w:sz w:val="22"/>
          <w:szCs w:val="22"/>
        </w:rPr>
        <w:t>, přílohy č. 1 Výzvy.</w:t>
      </w:r>
    </w:p>
    <w:p w:rsidR="009338AD" w:rsidRDefault="009338AD" w:rsidP="009338AD">
      <w:pPr>
        <w:pStyle w:val="Default"/>
        <w:spacing w:after="14"/>
        <w:rPr>
          <w:sz w:val="22"/>
          <w:szCs w:val="22"/>
        </w:rPr>
      </w:pPr>
    </w:p>
    <w:p w:rsidR="000A35F7" w:rsidRDefault="000A35F7" w:rsidP="000A35F7">
      <w:pPr>
        <w:pStyle w:val="Default"/>
        <w:spacing w:after="14"/>
        <w:ind w:left="720"/>
        <w:rPr>
          <w:sz w:val="22"/>
          <w:szCs w:val="22"/>
        </w:rPr>
      </w:pPr>
    </w:p>
    <w:p w:rsidR="000A35F7" w:rsidRDefault="000A35F7" w:rsidP="000A35F7">
      <w:pPr>
        <w:pStyle w:val="Default"/>
        <w:numPr>
          <w:ilvl w:val="0"/>
          <w:numId w:val="3"/>
        </w:numPr>
        <w:spacing w:after="14"/>
        <w:rPr>
          <w:sz w:val="22"/>
          <w:szCs w:val="22"/>
        </w:rPr>
      </w:pPr>
      <w:r>
        <w:rPr>
          <w:sz w:val="22"/>
          <w:szCs w:val="22"/>
        </w:rPr>
        <w:t xml:space="preserve">Dopisy pojištěncům s neznámým plátcem pojistného uvádí papír 90g, potisk obálek 1/0 zelená, svazkování. Příloha </w:t>
      </w:r>
      <w:proofErr w:type="gramStart"/>
      <w:r>
        <w:rPr>
          <w:sz w:val="22"/>
          <w:szCs w:val="22"/>
        </w:rPr>
        <w:t>č.1 jednotková</w:t>
      </w:r>
      <w:proofErr w:type="gramEnd"/>
      <w:r>
        <w:rPr>
          <w:sz w:val="22"/>
          <w:szCs w:val="22"/>
        </w:rPr>
        <w:t xml:space="preserve"> cena však neobsahuje papír 90g, dále uvádí potisk obálky 1/0 černý, neobsahuje svazkování. Prosíme zadavatele o upřesnění požadavku. </w:t>
      </w:r>
    </w:p>
    <w:p w:rsidR="000A35F7" w:rsidRDefault="000A35F7" w:rsidP="009338AD">
      <w:pPr>
        <w:ind w:left="360"/>
      </w:pPr>
    </w:p>
    <w:p w:rsidR="009338AD" w:rsidRDefault="009338AD" w:rsidP="009338AD">
      <w:pPr>
        <w:spacing w:after="0"/>
        <w:ind w:left="357"/>
      </w:pPr>
      <w:r>
        <w:t>Odpověď:</w:t>
      </w:r>
    </w:p>
    <w:p w:rsidR="009338AD" w:rsidRPr="009338AD" w:rsidRDefault="009338AD" w:rsidP="009338AD">
      <w:pPr>
        <w:ind w:left="360"/>
        <w:rPr>
          <w:color w:val="C00000"/>
        </w:rPr>
      </w:pPr>
      <w:r w:rsidRPr="009338AD">
        <w:rPr>
          <w:color w:val="C00000"/>
        </w:rPr>
        <w:t>Gramáž papíru změňte z 90g na 80g, svazování – ne, barva – černá.</w:t>
      </w:r>
    </w:p>
    <w:p w:rsidR="000A35F7" w:rsidRDefault="000A35F7" w:rsidP="000A35F7">
      <w:pPr>
        <w:pStyle w:val="Default"/>
        <w:spacing w:after="14"/>
        <w:ind w:left="720"/>
        <w:rPr>
          <w:sz w:val="22"/>
          <w:szCs w:val="22"/>
        </w:rPr>
      </w:pPr>
    </w:p>
    <w:p w:rsidR="000A35F7" w:rsidRDefault="000A35F7" w:rsidP="000A35F7">
      <w:pPr>
        <w:pStyle w:val="Default"/>
        <w:numPr>
          <w:ilvl w:val="0"/>
          <w:numId w:val="3"/>
        </w:numPr>
        <w:spacing w:after="14"/>
        <w:rPr>
          <w:sz w:val="22"/>
          <w:szCs w:val="22"/>
        </w:rPr>
      </w:pPr>
      <w:r>
        <w:rPr>
          <w:sz w:val="22"/>
          <w:szCs w:val="22"/>
        </w:rPr>
        <w:t xml:space="preserve">Příloha </w:t>
      </w:r>
      <w:proofErr w:type="gramStart"/>
      <w:r>
        <w:rPr>
          <w:sz w:val="22"/>
          <w:szCs w:val="22"/>
        </w:rPr>
        <w:t>č.1 jednotková</w:t>
      </w:r>
      <w:proofErr w:type="gramEnd"/>
      <w:r>
        <w:rPr>
          <w:sz w:val="22"/>
          <w:szCs w:val="22"/>
        </w:rPr>
        <w:t xml:space="preserve"> cena obsahuje položky obálka C4 s okénkem a poštovné do 500g, což jsou položky které nejsou uvedeny v popisu předmětu veřejné zakázky. Pokud je zadavatel požaduje </w:t>
      </w:r>
      <w:proofErr w:type="spellStart"/>
      <w:r>
        <w:rPr>
          <w:sz w:val="22"/>
          <w:szCs w:val="22"/>
        </w:rPr>
        <w:t>nacenit</w:t>
      </w:r>
      <w:proofErr w:type="spellEnd"/>
      <w:r>
        <w:rPr>
          <w:sz w:val="22"/>
          <w:szCs w:val="22"/>
        </w:rPr>
        <w:t xml:space="preserve">, prosíme o doplnění předpokládaného objemu. </w:t>
      </w:r>
    </w:p>
    <w:p w:rsidR="000A35F7" w:rsidRDefault="000A35F7" w:rsidP="009338AD">
      <w:pPr>
        <w:pStyle w:val="Default"/>
        <w:spacing w:after="14"/>
        <w:ind w:left="360"/>
        <w:rPr>
          <w:sz w:val="22"/>
          <w:szCs w:val="22"/>
        </w:rPr>
      </w:pPr>
    </w:p>
    <w:p w:rsidR="009338AD" w:rsidRDefault="009338AD" w:rsidP="009338AD">
      <w:pPr>
        <w:pStyle w:val="Default"/>
        <w:spacing w:after="14"/>
        <w:ind w:left="360"/>
        <w:rPr>
          <w:sz w:val="22"/>
          <w:szCs w:val="22"/>
        </w:rPr>
      </w:pPr>
      <w:r>
        <w:rPr>
          <w:sz w:val="22"/>
          <w:szCs w:val="22"/>
        </w:rPr>
        <w:t>Odpověď:</w:t>
      </w:r>
    </w:p>
    <w:p w:rsidR="009338AD" w:rsidRPr="009338AD" w:rsidRDefault="009338AD" w:rsidP="009338AD">
      <w:pPr>
        <w:pStyle w:val="Default"/>
        <w:spacing w:after="14"/>
        <w:ind w:left="360"/>
        <w:rPr>
          <w:color w:val="C00000"/>
          <w:sz w:val="22"/>
          <w:szCs w:val="22"/>
        </w:rPr>
      </w:pPr>
      <w:r w:rsidRPr="009338AD">
        <w:rPr>
          <w:color w:val="C00000"/>
          <w:sz w:val="22"/>
          <w:szCs w:val="22"/>
        </w:rPr>
        <w:t xml:space="preserve">Používáno velmi sporadicky, zadavatel nepožaduje </w:t>
      </w:r>
      <w:proofErr w:type="spellStart"/>
      <w:r w:rsidRPr="009338AD">
        <w:rPr>
          <w:color w:val="C00000"/>
          <w:sz w:val="22"/>
          <w:szCs w:val="22"/>
        </w:rPr>
        <w:t>nacenit</w:t>
      </w:r>
      <w:proofErr w:type="spellEnd"/>
      <w:r w:rsidRPr="009338AD">
        <w:rPr>
          <w:color w:val="C00000"/>
          <w:sz w:val="22"/>
          <w:szCs w:val="22"/>
        </w:rPr>
        <w:t>.</w:t>
      </w:r>
    </w:p>
    <w:p w:rsidR="009338AD" w:rsidRDefault="009338AD" w:rsidP="009338AD">
      <w:pPr>
        <w:pStyle w:val="Default"/>
        <w:spacing w:after="14"/>
        <w:ind w:left="360"/>
        <w:rPr>
          <w:sz w:val="22"/>
          <w:szCs w:val="22"/>
        </w:rPr>
      </w:pPr>
    </w:p>
    <w:p w:rsidR="000A35F7" w:rsidRDefault="000A35F7" w:rsidP="000A35F7">
      <w:pPr>
        <w:pStyle w:val="Default"/>
        <w:numPr>
          <w:ilvl w:val="0"/>
          <w:numId w:val="3"/>
        </w:numPr>
        <w:spacing w:after="14"/>
        <w:rPr>
          <w:sz w:val="22"/>
          <w:szCs w:val="22"/>
        </w:rPr>
      </w:pPr>
      <w:r>
        <w:rPr>
          <w:sz w:val="22"/>
          <w:szCs w:val="22"/>
        </w:rPr>
        <w:t xml:space="preserve">Jaký objem dopisů pojištěncům s neznámým plátcem pojistného bude součástí vyhodnocení celkové nabídkové ceny? </w:t>
      </w:r>
    </w:p>
    <w:p w:rsidR="000A35F7" w:rsidRDefault="000A35F7" w:rsidP="009338AD"/>
    <w:p w:rsidR="009338AD" w:rsidRDefault="009338AD" w:rsidP="008C7235">
      <w:pPr>
        <w:spacing w:after="0"/>
        <w:ind w:left="357"/>
      </w:pPr>
      <w:r>
        <w:t>Odpověď:</w:t>
      </w:r>
    </w:p>
    <w:p w:rsidR="009338AD" w:rsidRPr="008C7235" w:rsidRDefault="009338AD" w:rsidP="009338AD">
      <w:pPr>
        <w:ind w:left="360"/>
        <w:rPr>
          <w:color w:val="C00000"/>
        </w:rPr>
      </w:pPr>
      <w:r w:rsidRPr="008C7235">
        <w:rPr>
          <w:color w:val="C00000"/>
        </w:rPr>
        <w:t>10</w:t>
      </w:r>
      <w:r w:rsidR="008C7235" w:rsidRPr="008C7235">
        <w:rPr>
          <w:color w:val="C00000"/>
        </w:rPr>
        <w:t xml:space="preserve"> 000 </w:t>
      </w:r>
      <w:r w:rsidRPr="008C7235">
        <w:rPr>
          <w:color w:val="C00000"/>
        </w:rPr>
        <w:t>Ks</w:t>
      </w:r>
    </w:p>
    <w:p w:rsidR="000A35F7" w:rsidRDefault="000A35F7" w:rsidP="000A35F7">
      <w:pPr>
        <w:pStyle w:val="Default"/>
        <w:spacing w:after="14"/>
        <w:ind w:left="720"/>
        <w:rPr>
          <w:sz w:val="22"/>
          <w:szCs w:val="22"/>
        </w:rPr>
      </w:pPr>
    </w:p>
    <w:p w:rsidR="000A35F7" w:rsidRDefault="000A35F7" w:rsidP="000A35F7">
      <w:pPr>
        <w:pStyle w:val="Default"/>
        <w:numPr>
          <w:ilvl w:val="0"/>
          <w:numId w:val="3"/>
        </w:numPr>
        <w:spacing w:after="14"/>
        <w:rPr>
          <w:sz w:val="22"/>
          <w:szCs w:val="22"/>
        </w:rPr>
      </w:pPr>
      <w:r>
        <w:rPr>
          <w:sz w:val="22"/>
          <w:szCs w:val="22"/>
        </w:rPr>
        <w:t xml:space="preserve">Jaký objem hodin za zpracování dat bude součástí vyhodnocení celkové nabídkové ceny? </w:t>
      </w:r>
    </w:p>
    <w:p w:rsidR="008C7235" w:rsidRDefault="008C7235" w:rsidP="008C7235">
      <w:pPr>
        <w:pStyle w:val="Default"/>
        <w:spacing w:after="14"/>
        <w:ind w:left="720"/>
        <w:rPr>
          <w:sz w:val="22"/>
          <w:szCs w:val="22"/>
        </w:rPr>
      </w:pPr>
    </w:p>
    <w:p w:rsidR="008C7235" w:rsidRDefault="008C7235" w:rsidP="008C7235">
      <w:pPr>
        <w:pStyle w:val="Default"/>
        <w:spacing w:after="14"/>
        <w:ind w:left="360"/>
        <w:rPr>
          <w:sz w:val="22"/>
          <w:szCs w:val="22"/>
        </w:rPr>
      </w:pPr>
      <w:r>
        <w:rPr>
          <w:sz w:val="22"/>
          <w:szCs w:val="22"/>
        </w:rPr>
        <w:t>Odpověď:</w:t>
      </w:r>
    </w:p>
    <w:p w:rsidR="008C7235" w:rsidRPr="008C7235" w:rsidRDefault="008C7235" w:rsidP="008C7235">
      <w:pPr>
        <w:pStyle w:val="Default"/>
        <w:spacing w:after="14"/>
        <w:ind w:left="360"/>
        <w:rPr>
          <w:color w:val="C00000"/>
          <w:sz w:val="22"/>
          <w:szCs w:val="22"/>
        </w:rPr>
      </w:pPr>
      <w:r w:rsidRPr="008C7235">
        <w:rPr>
          <w:color w:val="C00000"/>
          <w:sz w:val="22"/>
          <w:szCs w:val="22"/>
        </w:rPr>
        <w:t xml:space="preserve">V podstatě se jedná o součet dob (času), který dodavatel potřebuje na přípravu zakázky. </w:t>
      </w:r>
    </w:p>
    <w:p w:rsidR="000A35F7" w:rsidRDefault="000A35F7" w:rsidP="000A35F7">
      <w:pPr>
        <w:pStyle w:val="Default"/>
        <w:spacing w:after="14"/>
        <w:ind w:left="720"/>
        <w:rPr>
          <w:sz w:val="22"/>
          <w:szCs w:val="22"/>
        </w:rPr>
      </w:pPr>
    </w:p>
    <w:p w:rsidR="000A35F7" w:rsidRDefault="000A35F7" w:rsidP="000A35F7">
      <w:pPr>
        <w:pStyle w:val="Default"/>
        <w:rPr>
          <w:sz w:val="22"/>
          <w:szCs w:val="22"/>
        </w:rPr>
      </w:pPr>
      <w:r>
        <w:rPr>
          <w:sz w:val="22"/>
          <w:szCs w:val="22"/>
        </w:rPr>
        <w:t xml:space="preserve">8) Smlouva na provádění hromadných tisků a jejich rozesílání uvádí v bodě 3 článku III Cena díla, že ceny jsou platné po celou dobu platnosti smlouvy. Ceny poštovného jsou plně v kompetenci České pošty </w:t>
      </w:r>
      <w:proofErr w:type="spellStart"/>
      <w:proofErr w:type="gramStart"/>
      <w:r>
        <w:rPr>
          <w:sz w:val="22"/>
          <w:szCs w:val="22"/>
        </w:rPr>
        <w:t>s.p</w:t>
      </w:r>
      <w:proofErr w:type="spellEnd"/>
      <w:r>
        <w:rPr>
          <w:sz w:val="22"/>
          <w:szCs w:val="22"/>
        </w:rPr>
        <w:t>.</w:t>
      </w:r>
      <w:proofErr w:type="gramEnd"/>
      <w:r>
        <w:rPr>
          <w:sz w:val="22"/>
          <w:szCs w:val="22"/>
        </w:rPr>
        <w:t xml:space="preserve">, uchazeč je nemůže ovlivnit. Je možno do textu smlouvy zahrnout, že případě změny poštovních podmínek České pošty </w:t>
      </w:r>
      <w:proofErr w:type="spellStart"/>
      <w:proofErr w:type="gramStart"/>
      <w:r>
        <w:rPr>
          <w:sz w:val="22"/>
          <w:szCs w:val="22"/>
        </w:rPr>
        <w:t>s.p</w:t>
      </w:r>
      <w:proofErr w:type="spellEnd"/>
      <w:r>
        <w:rPr>
          <w:sz w:val="22"/>
          <w:szCs w:val="22"/>
        </w:rPr>
        <w:t>.</w:t>
      </w:r>
      <w:proofErr w:type="gramEnd"/>
      <w:r>
        <w:rPr>
          <w:sz w:val="22"/>
          <w:szCs w:val="22"/>
        </w:rPr>
        <w:t xml:space="preserve"> se mění také ceny na zadavatele? </w:t>
      </w:r>
    </w:p>
    <w:p w:rsidR="000A35F7" w:rsidRDefault="000A35F7" w:rsidP="000A35F7">
      <w:pPr>
        <w:pStyle w:val="Default"/>
        <w:rPr>
          <w:sz w:val="22"/>
          <w:szCs w:val="22"/>
        </w:rPr>
      </w:pPr>
    </w:p>
    <w:p w:rsidR="008C7235" w:rsidRDefault="008C7235" w:rsidP="000A35F7">
      <w:pPr>
        <w:pStyle w:val="Default"/>
        <w:rPr>
          <w:sz w:val="22"/>
          <w:szCs w:val="22"/>
        </w:rPr>
      </w:pPr>
      <w:r>
        <w:rPr>
          <w:sz w:val="22"/>
          <w:szCs w:val="22"/>
        </w:rPr>
        <w:t>Odpověď:</w:t>
      </w:r>
    </w:p>
    <w:p w:rsidR="008C7235" w:rsidRPr="008C7235" w:rsidRDefault="008C7235" w:rsidP="000A35F7">
      <w:pPr>
        <w:pStyle w:val="Default"/>
        <w:rPr>
          <w:color w:val="C00000"/>
          <w:sz w:val="22"/>
          <w:szCs w:val="22"/>
        </w:rPr>
      </w:pPr>
      <w:r w:rsidRPr="008C7235">
        <w:rPr>
          <w:color w:val="C00000"/>
          <w:sz w:val="22"/>
          <w:szCs w:val="22"/>
        </w:rPr>
        <w:t>Zadavatel trvá na původním znění.</w:t>
      </w:r>
      <w:bookmarkStart w:id="1" w:name="_GoBack"/>
      <w:bookmarkEnd w:id="1"/>
    </w:p>
    <w:sectPr w:rsidR="008C7235" w:rsidRPr="008C7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C46F8"/>
    <w:multiLevelType w:val="hybridMultilevel"/>
    <w:tmpl w:val="CD5860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53F0AE2"/>
    <w:multiLevelType w:val="hybridMultilevel"/>
    <w:tmpl w:val="5E64A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5EB166DF"/>
    <w:multiLevelType w:val="hybridMultilevel"/>
    <w:tmpl w:val="A0904914"/>
    <w:lvl w:ilvl="0" w:tplc="85B84CDA">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B9"/>
    <w:rsid w:val="0003642C"/>
    <w:rsid w:val="000A35F7"/>
    <w:rsid w:val="000B0012"/>
    <w:rsid w:val="0022532B"/>
    <w:rsid w:val="002860B0"/>
    <w:rsid w:val="005222C0"/>
    <w:rsid w:val="005B333A"/>
    <w:rsid w:val="005D668C"/>
    <w:rsid w:val="008C7235"/>
    <w:rsid w:val="009338AD"/>
    <w:rsid w:val="0095674F"/>
    <w:rsid w:val="00CB52B9"/>
    <w:rsid w:val="00CD2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384F3-A1C6-4736-8D79-A33C789D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52B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stavecseseznamemChar">
    <w:name w:val="Odstavec se seznamem Char"/>
    <w:aliases w:val="Odstavec se seznamem a odrážkou Char,1 úroveň Odstavec se seznamem Char"/>
    <w:basedOn w:val="Standardnpsmoodstavce"/>
    <w:link w:val="Odstavecseseznamem"/>
    <w:uiPriority w:val="34"/>
    <w:locked/>
    <w:rsid w:val="0022532B"/>
    <w:rPr>
      <w:rFonts w:ascii="Calibri" w:hAnsi="Calibri"/>
    </w:rPr>
  </w:style>
  <w:style w:type="paragraph" w:styleId="Odstavecseseznamem">
    <w:name w:val="List Paragraph"/>
    <w:aliases w:val="Odstavec se seznamem a odrážkou,1 úroveň Odstavec se seznamem"/>
    <w:basedOn w:val="Normln"/>
    <w:link w:val="OdstavecseseznamemChar"/>
    <w:uiPriority w:val="34"/>
    <w:qFormat/>
    <w:rsid w:val="0022532B"/>
    <w:pPr>
      <w:spacing w:after="0" w:line="240" w:lineRule="auto"/>
      <w:ind w:left="720"/>
    </w:pPr>
    <w:rPr>
      <w:rFonts w:ascii="Calibri" w:hAnsi="Calibri"/>
    </w:rPr>
  </w:style>
  <w:style w:type="paragraph" w:customStyle="1" w:styleId="Default">
    <w:name w:val="Default"/>
    <w:rsid w:val="000A35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083660">
      <w:bodyDiv w:val="1"/>
      <w:marLeft w:val="0"/>
      <w:marRight w:val="0"/>
      <w:marTop w:val="0"/>
      <w:marBottom w:val="0"/>
      <w:divBdr>
        <w:top w:val="none" w:sz="0" w:space="0" w:color="auto"/>
        <w:left w:val="none" w:sz="0" w:space="0" w:color="auto"/>
        <w:bottom w:val="none" w:sz="0" w:space="0" w:color="auto"/>
        <w:right w:val="none" w:sz="0" w:space="0" w:color="auto"/>
      </w:divBdr>
    </w:div>
    <w:div w:id="145327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Dokument_aplikace_Microsoft_Word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973</Words>
  <Characters>5745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VoZP ČR</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Martoch Miroslav Ing.</dc:creator>
  <cp:keywords/>
  <dc:description/>
  <cp:lastModifiedBy>Martoch Miroslav Ing.</cp:lastModifiedBy>
  <cp:revision>2</cp:revision>
  <dcterms:created xsi:type="dcterms:W3CDTF">2017-03-14T07:12:00Z</dcterms:created>
  <dcterms:modified xsi:type="dcterms:W3CDTF">2017-03-14T12:27:00Z</dcterms:modified>
</cp:coreProperties>
</file>